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3EC3E" w14:textId="434F14B7" w:rsidR="00053FFA" w:rsidRPr="00135D01" w:rsidRDefault="00053FFA" w:rsidP="00053FFA">
      <w:pPr>
        <w:rPr>
          <w:rFonts w:cs="Arial"/>
          <w:b/>
          <w:u w:val="single"/>
        </w:rPr>
      </w:pPr>
      <w:r w:rsidRPr="00135D01">
        <w:rPr>
          <w:rFonts w:cs="Arial"/>
          <w:b/>
          <w:noProof/>
          <w:lang w:eastAsia="nl-NL"/>
        </w:rPr>
        <w:drawing>
          <wp:anchor distT="0" distB="0" distL="114300" distR="114300" simplePos="0" relativeHeight="251659264" behindDoc="1" locked="0" layoutInCell="1" allowOverlap="1" wp14:anchorId="4563ECB1" wp14:editId="4563ECB2">
            <wp:simplePos x="0" y="0"/>
            <wp:positionH relativeFrom="column">
              <wp:posOffset>5281930</wp:posOffset>
            </wp:positionH>
            <wp:positionV relativeFrom="paragraph">
              <wp:posOffset>-147320</wp:posOffset>
            </wp:positionV>
            <wp:extent cx="466725" cy="595186"/>
            <wp:effectExtent l="0" t="0" r="0" b="0"/>
            <wp:wrapNone/>
            <wp:docPr id="1" name="Afbeelding 1" descr="C:\Users\gebruiker\Downloads\logo gew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logo gew camp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95186"/>
                    </a:xfrm>
                    <a:prstGeom prst="rect">
                      <a:avLst/>
                    </a:prstGeom>
                    <a:noFill/>
                    <a:ln>
                      <a:noFill/>
                    </a:ln>
                  </pic:spPr>
                </pic:pic>
              </a:graphicData>
            </a:graphic>
            <wp14:sizeRelH relativeFrom="page">
              <wp14:pctWidth>0</wp14:pctWidth>
            </wp14:sizeRelH>
            <wp14:sizeRelV relativeFrom="page">
              <wp14:pctHeight>0</wp14:pctHeight>
            </wp14:sizeRelV>
          </wp:anchor>
        </w:drawing>
      </w:r>
      <w:r w:rsidR="003307CD">
        <w:rPr>
          <w:rFonts w:cs="Arial"/>
          <w:b/>
          <w:u w:val="single"/>
        </w:rPr>
        <w:t xml:space="preserve">Kennismaken met de opleiding </w:t>
      </w:r>
      <w:bookmarkStart w:id="0" w:name="_GoBack"/>
      <w:bookmarkEnd w:id="0"/>
      <w:r>
        <w:rPr>
          <w:rFonts w:cs="Arial"/>
          <w:b/>
          <w:u w:val="single"/>
        </w:rPr>
        <w:tab/>
      </w:r>
      <w:r>
        <w:rPr>
          <w:rFonts w:cs="Arial"/>
          <w:b/>
          <w:u w:val="single"/>
        </w:rPr>
        <w:tab/>
      </w:r>
      <w:r w:rsidRPr="00135D01">
        <w:rPr>
          <w:rFonts w:cs="Arial"/>
          <w:b/>
          <w:u w:val="single"/>
        </w:rPr>
        <w:t xml:space="preserve"> </w:t>
      </w:r>
      <w:r w:rsidR="000026F5">
        <w:rPr>
          <w:rFonts w:cs="Arial"/>
          <w:b/>
          <w:u w:val="single"/>
        </w:rPr>
        <w:t xml:space="preserve"> </w:t>
      </w:r>
      <w:r w:rsidR="000026F5">
        <w:rPr>
          <w:rFonts w:cs="Arial"/>
          <w:b/>
          <w:u w:val="single"/>
        </w:rPr>
        <w:tab/>
      </w:r>
      <w:r w:rsidR="000026F5">
        <w:rPr>
          <w:rFonts w:cs="Arial"/>
          <w:b/>
          <w:u w:val="single"/>
        </w:rPr>
        <w:tab/>
      </w:r>
      <w:r w:rsidR="000026F5">
        <w:rPr>
          <w:rFonts w:cs="Arial"/>
          <w:b/>
          <w:u w:val="single"/>
        </w:rPr>
        <w:tab/>
      </w:r>
      <w:r w:rsidR="000026F5">
        <w:rPr>
          <w:rFonts w:cs="Arial"/>
          <w:b/>
          <w:u w:val="single"/>
        </w:rPr>
        <w:tab/>
        <w:t>1</w:t>
      </w:r>
      <w:r>
        <w:rPr>
          <w:rFonts w:cs="Arial"/>
          <w:b/>
          <w:u w:val="single"/>
        </w:rPr>
        <w:t>-1E</w:t>
      </w:r>
      <w:r w:rsidRPr="00135D01">
        <w:rPr>
          <w:rFonts w:cs="Arial"/>
          <w:b/>
          <w:u w:val="single"/>
        </w:rPr>
        <w:tab/>
      </w:r>
    </w:p>
    <w:p w14:paraId="4563EC3F" w14:textId="77777777" w:rsidR="00053FFA" w:rsidRPr="00135D01" w:rsidRDefault="00053FFA" w:rsidP="00053FFA">
      <w:pPr>
        <w:rPr>
          <w:rFonts w:cs="Arial"/>
          <w:b/>
          <w:u w:val="single"/>
        </w:rPr>
      </w:pPr>
    </w:p>
    <w:tbl>
      <w:tblPr>
        <w:tblStyle w:val="Tabelraster"/>
        <w:tblW w:w="0" w:type="auto"/>
        <w:tblLook w:val="04A0" w:firstRow="1" w:lastRow="0" w:firstColumn="1" w:lastColumn="0" w:noHBand="0" w:noVBand="1"/>
      </w:tblPr>
      <w:tblGrid>
        <w:gridCol w:w="1526"/>
        <w:gridCol w:w="3843"/>
        <w:gridCol w:w="3843"/>
      </w:tblGrid>
      <w:tr w:rsidR="00053FFA" w:rsidRPr="00135D01" w14:paraId="4563EC43" w14:textId="77777777" w:rsidTr="00A46897">
        <w:tc>
          <w:tcPr>
            <w:tcW w:w="1526" w:type="dxa"/>
            <w:shd w:val="clear" w:color="auto" w:fill="FF7C80"/>
          </w:tcPr>
          <w:p w14:paraId="4563EC40" w14:textId="77777777" w:rsidR="00053FFA" w:rsidRPr="00135D01" w:rsidRDefault="00053FFA" w:rsidP="00A46897">
            <w:pPr>
              <w:rPr>
                <w:rFonts w:cs="Arial"/>
              </w:rPr>
            </w:pPr>
            <w:r w:rsidRPr="00135D01">
              <w:rPr>
                <w:rFonts w:cs="Arial"/>
              </w:rPr>
              <w:t>Titel opdracht:</w:t>
            </w:r>
          </w:p>
        </w:tc>
        <w:tc>
          <w:tcPr>
            <w:tcW w:w="3843" w:type="dxa"/>
          </w:tcPr>
          <w:p w14:paraId="4563EC41" w14:textId="73669C07" w:rsidR="00053FFA" w:rsidRPr="00135D01" w:rsidRDefault="00053FFA" w:rsidP="003307CD">
            <w:pPr>
              <w:rPr>
                <w:rFonts w:cs="Arial"/>
              </w:rPr>
            </w:pPr>
            <w:r w:rsidRPr="00135D01">
              <w:rPr>
                <w:rFonts w:cs="Arial"/>
              </w:rPr>
              <w:t xml:space="preserve">Kennismaking met de </w:t>
            </w:r>
            <w:r w:rsidR="003307CD">
              <w:rPr>
                <w:rFonts w:cs="Arial"/>
              </w:rPr>
              <w:t>vakken</w:t>
            </w:r>
          </w:p>
        </w:tc>
        <w:tc>
          <w:tcPr>
            <w:tcW w:w="3843" w:type="dxa"/>
          </w:tcPr>
          <w:p w14:paraId="4563EC42" w14:textId="77777777" w:rsidR="00053FFA" w:rsidRPr="00135D01" w:rsidRDefault="00053FFA" w:rsidP="00A46897">
            <w:pPr>
              <w:rPr>
                <w:rFonts w:cs="Arial"/>
              </w:rPr>
            </w:pPr>
            <w:r>
              <w:rPr>
                <w:rFonts w:cs="Arial"/>
              </w:rPr>
              <w:t>Opdracht nr. 1-1E</w:t>
            </w:r>
          </w:p>
        </w:tc>
      </w:tr>
      <w:tr w:rsidR="00053FFA" w:rsidRPr="00135D01" w14:paraId="4563EC46" w14:textId="77777777" w:rsidTr="00A46897">
        <w:tc>
          <w:tcPr>
            <w:tcW w:w="1526" w:type="dxa"/>
            <w:shd w:val="clear" w:color="auto" w:fill="FF7C80"/>
          </w:tcPr>
          <w:p w14:paraId="4563EC44" w14:textId="77777777" w:rsidR="00053FFA" w:rsidRPr="00135D01" w:rsidRDefault="00053FFA" w:rsidP="00A46897">
            <w:pPr>
              <w:rPr>
                <w:rFonts w:cs="Arial"/>
              </w:rPr>
            </w:pPr>
            <w:r w:rsidRPr="00135D01">
              <w:rPr>
                <w:rFonts w:cs="Arial"/>
              </w:rPr>
              <w:t>Behorend bij:</w:t>
            </w:r>
          </w:p>
        </w:tc>
        <w:tc>
          <w:tcPr>
            <w:tcW w:w="7686" w:type="dxa"/>
            <w:gridSpan w:val="2"/>
          </w:tcPr>
          <w:p w14:paraId="4563EC45" w14:textId="77777777" w:rsidR="00053FFA" w:rsidRPr="00135D01" w:rsidRDefault="00053FFA" w:rsidP="00A46897">
            <w:pPr>
              <w:pStyle w:val="Normaalweb"/>
              <w:rPr>
                <w:rFonts w:asciiTheme="minorHAnsi" w:hAnsiTheme="minorHAnsi" w:cs="Arial"/>
                <w:sz w:val="22"/>
                <w:szCs w:val="22"/>
              </w:rPr>
            </w:pPr>
            <w:r w:rsidRPr="00135D01">
              <w:rPr>
                <w:rFonts w:asciiTheme="minorHAnsi" w:hAnsiTheme="minorHAnsi" w:cs="Arial"/>
                <w:sz w:val="22"/>
                <w:szCs w:val="22"/>
              </w:rPr>
              <w:t xml:space="preserve">Kerntaak: B1-K1: Bieden van zorg en begeleiding in het verpleegkundig proces               </w:t>
            </w:r>
          </w:p>
        </w:tc>
      </w:tr>
      <w:tr w:rsidR="00053FFA" w:rsidRPr="00135D01" w14:paraId="4563EC49" w14:textId="77777777" w:rsidTr="00A46897">
        <w:tc>
          <w:tcPr>
            <w:tcW w:w="1526" w:type="dxa"/>
            <w:shd w:val="clear" w:color="auto" w:fill="FF7C80"/>
          </w:tcPr>
          <w:p w14:paraId="4563EC47" w14:textId="77777777" w:rsidR="00053FFA" w:rsidRPr="00135D01" w:rsidRDefault="00053FFA" w:rsidP="00A46897">
            <w:pPr>
              <w:rPr>
                <w:rFonts w:cs="Arial"/>
              </w:rPr>
            </w:pPr>
            <w:r w:rsidRPr="00135D01">
              <w:rPr>
                <w:rFonts w:cs="Arial"/>
              </w:rPr>
              <w:t>Bewaren in:</w:t>
            </w:r>
          </w:p>
        </w:tc>
        <w:tc>
          <w:tcPr>
            <w:tcW w:w="7686" w:type="dxa"/>
            <w:gridSpan w:val="2"/>
          </w:tcPr>
          <w:p w14:paraId="4563EC48" w14:textId="77777777" w:rsidR="00053FFA" w:rsidRPr="00135D01" w:rsidRDefault="00053FFA" w:rsidP="00A46897">
            <w:pPr>
              <w:rPr>
                <w:rFonts w:cs="Arial"/>
              </w:rPr>
            </w:pPr>
            <w:r w:rsidRPr="00135D01">
              <w:rPr>
                <w:rFonts w:cs="Arial"/>
              </w:rPr>
              <w:t xml:space="preserve">Portfolio ontwikkelingsgericht </w:t>
            </w:r>
          </w:p>
        </w:tc>
      </w:tr>
      <w:tr w:rsidR="00053FFA" w:rsidRPr="00135D01" w14:paraId="4563EC4C" w14:textId="77777777" w:rsidTr="00A46897">
        <w:tc>
          <w:tcPr>
            <w:tcW w:w="1526" w:type="dxa"/>
            <w:shd w:val="clear" w:color="auto" w:fill="FF7C80"/>
          </w:tcPr>
          <w:p w14:paraId="4563EC4A" w14:textId="77777777" w:rsidR="00053FFA" w:rsidRPr="00135D01" w:rsidRDefault="00053FFA" w:rsidP="00A46897">
            <w:pPr>
              <w:rPr>
                <w:rFonts w:cs="Arial"/>
              </w:rPr>
            </w:pPr>
            <w:r w:rsidRPr="00135D01">
              <w:rPr>
                <w:rFonts w:cs="Arial"/>
              </w:rPr>
              <w:t>Planning:</w:t>
            </w:r>
          </w:p>
        </w:tc>
        <w:tc>
          <w:tcPr>
            <w:tcW w:w="7686" w:type="dxa"/>
            <w:gridSpan w:val="2"/>
          </w:tcPr>
          <w:p w14:paraId="4563EC4B" w14:textId="77777777" w:rsidR="00053FFA" w:rsidRPr="00135D01" w:rsidRDefault="00053FFA" w:rsidP="00A46897">
            <w:pPr>
              <w:rPr>
                <w:rFonts w:cs="Arial"/>
              </w:rPr>
            </w:pPr>
            <w:r w:rsidRPr="00135D01">
              <w:rPr>
                <w:rFonts w:cs="Arial"/>
              </w:rPr>
              <w:t>Week 1</w:t>
            </w:r>
          </w:p>
        </w:tc>
      </w:tr>
    </w:tbl>
    <w:p w14:paraId="4563EC4D" w14:textId="77777777" w:rsidR="00A47F36" w:rsidRPr="00053FFA" w:rsidRDefault="00053FFA">
      <w:pPr>
        <w:rPr>
          <w:b/>
        </w:rPr>
      </w:pPr>
      <w:r>
        <w:br/>
      </w:r>
      <w:r>
        <w:rPr>
          <w:b/>
        </w:rPr>
        <w:t xml:space="preserve">Binnen het mbo krijg je andere vakken dan op het vmbo. Soms komen deze vakken overeen of lijken op een vak die je al kent. Al deze vakken zijn onderverdeeld in lijnen. We kennen de levens en loopbaanlijn, de integrale lijn, de kennislijn, de vaardigheidslijn en de generieke vakken. </w:t>
      </w:r>
      <w:r w:rsidR="00A041D7">
        <w:rPr>
          <w:b/>
        </w:rPr>
        <w:t xml:space="preserve">Naast alle leerlijnen tref je ook nog keuzedelen. </w:t>
      </w:r>
      <w:r w:rsidR="00A47F36">
        <w:rPr>
          <w:b/>
        </w:rPr>
        <w:t xml:space="preserve">De meeste vakken worden getoetst, op welke wijze kan verschillen per vak. </w:t>
      </w:r>
      <w:r w:rsidR="00A47F36">
        <w:rPr>
          <w:b/>
        </w:rPr>
        <w:br/>
      </w:r>
    </w:p>
    <w:tbl>
      <w:tblPr>
        <w:tblStyle w:val="Tabelraster"/>
        <w:tblW w:w="0" w:type="auto"/>
        <w:tblLook w:val="04A0" w:firstRow="1" w:lastRow="0" w:firstColumn="1" w:lastColumn="0" w:noHBand="0" w:noVBand="1"/>
      </w:tblPr>
      <w:tblGrid>
        <w:gridCol w:w="9212"/>
      </w:tblGrid>
      <w:tr w:rsidR="00A47F36" w14:paraId="4563EC4F" w14:textId="77777777" w:rsidTr="00A47F36">
        <w:tc>
          <w:tcPr>
            <w:tcW w:w="9212" w:type="dxa"/>
          </w:tcPr>
          <w:p w14:paraId="4563EC4E" w14:textId="77777777" w:rsidR="00A47F36" w:rsidRDefault="00A47F36">
            <w:pPr>
              <w:rPr>
                <w:b/>
              </w:rPr>
            </w:pPr>
            <w:r>
              <w:rPr>
                <w:b/>
              </w:rPr>
              <w:t>Opdracht:</w:t>
            </w:r>
            <w:r>
              <w:rPr>
                <w:b/>
              </w:rPr>
              <w:br/>
            </w:r>
            <w:r w:rsidRPr="00A47F36">
              <w:t>* bespreek in een groepje van 4 medestudenten</w:t>
            </w:r>
            <w:r>
              <w:rPr>
                <w:b/>
              </w:rPr>
              <w:t xml:space="preserve"> </w:t>
            </w:r>
            <w:r w:rsidRPr="00A47F36">
              <w:t xml:space="preserve">welke vakken worden gegeven, waarom en hoe deze getoetst worden. </w:t>
            </w:r>
            <w:r w:rsidR="00A15A4F">
              <w:t>Waar kun je informatie vinden?</w:t>
            </w:r>
            <w:r>
              <w:br/>
              <w:t xml:space="preserve">Vul de tabel in. </w:t>
            </w:r>
            <w:r w:rsidRPr="00A47F36">
              <w:br/>
              <w:t xml:space="preserve">* vraag </w:t>
            </w:r>
            <w:r w:rsidR="00A041D7">
              <w:t xml:space="preserve">eventueel </w:t>
            </w:r>
            <w:r w:rsidRPr="00A47F36">
              <w:t>aan mede</w:t>
            </w:r>
            <w:r w:rsidR="00A15A4F">
              <w:t>studenten (oudere</w:t>
            </w:r>
            <w:r w:rsidRPr="00A47F36">
              <w:t>jaars), docenten, medewerkers</w:t>
            </w:r>
            <w:r>
              <w:rPr>
                <w:b/>
              </w:rPr>
              <w:t xml:space="preserve"> </w:t>
            </w:r>
            <w:r w:rsidRPr="00A47F36">
              <w:t>om verduidelijking</w:t>
            </w:r>
            <w:r w:rsidR="00A041D7">
              <w:t>.</w:t>
            </w:r>
          </w:p>
        </w:tc>
      </w:tr>
    </w:tbl>
    <w:p w14:paraId="4563EC50" w14:textId="77777777" w:rsidR="00A47F36" w:rsidRPr="00053FFA" w:rsidRDefault="00A47F36">
      <w:pPr>
        <w:rPr>
          <w:b/>
        </w:rPr>
      </w:pPr>
      <w:r>
        <w:rPr>
          <w:b/>
        </w:rPr>
        <w:br/>
      </w:r>
    </w:p>
    <w:tbl>
      <w:tblPr>
        <w:tblStyle w:val="Tabelraster"/>
        <w:tblW w:w="0" w:type="auto"/>
        <w:tblLook w:val="04A0" w:firstRow="1" w:lastRow="0" w:firstColumn="1" w:lastColumn="0" w:noHBand="0" w:noVBand="1"/>
      </w:tblPr>
      <w:tblGrid>
        <w:gridCol w:w="2303"/>
        <w:gridCol w:w="2303"/>
        <w:gridCol w:w="2303"/>
        <w:gridCol w:w="2303"/>
      </w:tblGrid>
      <w:tr w:rsidR="00A041D7" w14:paraId="4563EC55" w14:textId="77777777" w:rsidTr="00A47F36">
        <w:tc>
          <w:tcPr>
            <w:tcW w:w="2303" w:type="dxa"/>
            <w:shd w:val="clear" w:color="auto" w:fill="FFCCCC"/>
          </w:tcPr>
          <w:p w14:paraId="4563EC51" w14:textId="77777777" w:rsidR="00A041D7" w:rsidRDefault="00A041D7">
            <w:pPr>
              <w:rPr>
                <w:b/>
              </w:rPr>
            </w:pPr>
            <w:r>
              <w:rPr>
                <w:b/>
              </w:rPr>
              <w:t>De lijn:</w:t>
            </w:r>
          </w:p>
        </w:tc>
        <w:tc>
          <w:tcPr>
            <w:tcW w:w="2303" w:type="dxa"/>
          </w:tcPr>
          <w:p w14:paraId="4563EC52" w14:textId="77777777" w:rsidR="00A041D7" w:rsidRDefault="00A041D7">
            <w:pPr>
              <w:rPr>
                <w:b/>
              </w:rPr>
            </w:pPr>
            <w:r>
              <w:rPr>
                <w:b/>
              </w:rPr>
              <w:t>Vakken/onderdelen:</w:t>
            </w:r>
          </w:p>
        </w:tc>
        <w:tc>
          <w:tcPr>
            <w:tcW w:w="2303" w:type="dxa"/>
          </w:tcPr>
          <w:p w14:paraId="4563EC53" w14:textId="77777777" w:rsidR="00A041D7" w:rsidRDefault="00A041D7">
            <w:pPr>
              <w:rPr>
                <w:b/>
              </w:rPr>
            </w:pPr>
            <w:r>
              <w:rPr>
                <w:b/>
              </w:rPr>
              <w:t>Waarom?</w:t>
            </w:r>
          </w:p>
        </w:tc>
        <w:tc>
          <w:tcPr>
            <w:tcW w:w="2303" w:type="dxa"/>
          </w:tcPr>
          <w:p w14:paraId="4563EC54" w14:textId="77777777" w:rsidR="00A041D7" w:rsidRDefault="00A041D7">
            <w:pPr>
              <w:rPr>
                <w:b/>
              </w:rPr>
            </w:pPr>
            <w:r>
              <w:rPr>
                <w:b/>
              </w:rPr>
              <w:t>Toetsing?</w:t>
            </w:r>
          </w:p>
        </w:tc>
      </w:tr>
      <w:tr w:rsidR="00A47F36" w14:paraId="4563EC5A" w14:textId="77777777" w:rsidTr="00A47F36">
        <w:tc>
          <w:tcPr>
            <w:tcW w:w="2303" w:type="dxa"/>
            <w:shd w:val="clear" w:color="auto" w:fill="FFCCCC"/>
          </w:tcPr>
          <w:p w14:paraId="4563EC56" w14:textId="77777777" w:rsidR="00A47F36" w:rsidRDefault="00A47F36">
            <w:pPr>
              <w:rPr>
                <w:b/>
              </w:rPr>
            </w:pPr>
            <w:r>
              <w:rPr>
                <w:b/>
              </w:rPr>
              <w:t xml:space="preserve">Leven en loopbaanlijn </w:t>
            </w:r>
          </w:p>
        </w:tc>
        <w:tc>
          <w:tcPr>
            <w:tcW w:w="2303" w:type="dxa"/>
          </w:tcPr>
          <w:p w14:paraId="4563EC57" w14:textId="77777777" w:rsidR="00A47F36" w:rsidRDefault="00A041D7">
            <w:pPr>
              <w:rPr>
                <w:b/>
              </w:rPr>
            </w:pPr>
            <w:r>
              <w:rPr>
                <w:b/>
              </w:rPr>
              <w:t>1.</w:t>
            </w:r>
          </w:p>
        </w:tc>
        <w:tc>
          <w:tcPr>
            <w:tcW w:w="2303" w:type="dxa"/>
          </w:tcPr>
          <w:p w14:paraId="4563EC58" w14:textId="77777777" w:rsidR="00A47F36" w:rsidRDefault="00A47F36">
            <w:pPr>
              <w:rPr>
                <w:b/>
              </w:rPr>
            </w:pPr>
          </w:p>
        </w:tc>
        <w:tc>
          <w:tcPr>
            <w:tcW w:w="2303" w:type="dxa"/>
          </w:tcPr>
          <w:p w14:paraId="4563EC59" w14:textId="77777777" w:rsidR="00A47F36" w:rsidRDefault="00A47F36">
            <w:pPr>
              <w:rPr>
                <w:b/>
              </w:rPr>
            </w:pPr>
          </w:p>
        </w:tc>
      </w:tr>
      <w:tr w:rsidR="00A47F36" w14:paraId="4563EC5F" w14:textId="77777777" w:rsidTr="00A47F36">
        <w:tc>
          <w:tcPr>
            <w:tcW w:w="2303" w:type="dxa"/>
            <w:shd w:val="clear" w:color="auto" w:fill="FFCCCC"/>
          </w:tcPr>
          <w:p w14:paraId="4563EC5B" w14:textId="77777777" w:rsidR="00A47F36" w:rsidRDefault="00A47F36">
            <w:pPr>
              <w:rPr>
                <w:b/>
              </w:rPr>
            </w:pPr>
          </w:p>
        </w:tc>
        <w:tc>
          <w:tcPr>
            <w:tcW w:w="2303" w:type="dxa"/>
          </w:tcPr>
          <w:p w14:paraId="4563EC5C" w14:textId="77777777" w:rsidR="00A47F36" w:rsidRDefault="00A041D7">
            <w:pPr>
              <w:rPr>
                <w:b/>
              </w:rPr>
            </w:pPr>
            <w:r>
              <w:rPr>
                <w:b/>
              </w:rPr>
              <w:t>2.</w:t>
            </w:r>
          </w:p>
        </w:tc>
        <w:tc>
          <w:tcPr>
            <w:tcW w:w="2303" w:type="dxa"/>
          </w:tcPr>
          <w:p w14:paraId="4563EC5D" w14:textId="77777777" w:rsidR="00A47F36" w:rsidRDefault="00A47F36">
            <w:pPr>
              <w:rPr>
                <w:b/>
              </w:rPr>
            </w:pPr>
          </w:p>
        </w:tc>
        <w:tc>
          <w:tcPr>
            <w:tcW w:w="2303" w:type="dxa"/>
          </w:tcPr>
          <w:p w14:paraId="4563EC5E" w14:textId="77777777" w:rsidR="00A47F36" w:rsidRDefault="00A47F36">
            <w:pPr>
              <w:rPr>
                <w:b/>
              </w:rPr>
            </w:pPr>
          </w:p>
        </w:tc>
      </w:tr>
      <w:tr w:rsidR="00A47F36" w14:paraId="4563EC64" w14:textId="77777777" w:rsidTr="00A47F36">
        <w:tc>
          <w:tcPr>
            <w:tcW w:w="2303" w:type="dxa"/>
            <w:shd w:val="clear" w:color="auto" w:fill="FFCCCC"/>
          </w:tcPr>
          <w:p w14:paraId="4563EC60" w14:textId="77777777" w:rsidR="00A47F36" w:rsidRDefault="00A47F36">
            <w:pPr>
              <w:rPr>
                <w:b/>
              </w:rPr>
            </w:pPr>
          </w:p>
        </w:tc>
        <w:tc>
          <w:tcPr>
            <w:tcW w:w="2303" w:type="dxa"/>
          </w:tcPr>
          <w:p w14:paraId="4563EC61" w14:textId="77777777" w:rsidR="00A47F36" w:rsidRDefault="00A041D7">
            <w:pPr>
              <w:rPr>
                <w:b/>
              </w:rPr>
            </w:pPr>
            <w:r>
              <w:rPr>
                <w:b/>
              </w:rPr>
              <w:t xml:space="preserve">3. </w:t>
            </w:r>
          </w:p>
        </w:tc>
        <w:tc>
          <w:tcPr>
            <w:tcW w:w="2303" w:type="dxa"/>
          </w:tcPr>
          <w:p w14:paraId="4563EC62" w14:textId="77777777" w:rsidR="00A47F36" w:rsidRDefault="00A47F36">
            <w:pPr>
              <w:rPr>
                <w:b/>
              </w:rPr>
            </w:pPr>
          </w:p>
        </w:tc>
        <w:tc>
          <w:tcPr>
            <w:tcW w:w="2303" w:type="dxa"/>
          </w:tcPr>
          <w:p w14:paraId="4563EC63" w14:textId="77777777" w:rsidR="00A47F36" w:rsidRDefault="00A47F36">
            <w:pPr>
              <w:rPr>
                <w:b/>
              </w:rPr>
            </w:pPr>
          </w:p>
        </w:tc>
      </w:tr>
      <w:tr w:rsidR="00A47F36" w14:paraId="4563EC69" w14:textId="77777777" w:rsidTr="00A47F36">
        <w:tc>
          <w:tcPr>
            <w:tcW w:w="2303" w:type="dxa"/>
            <w:shd w:val="clear" w:color="auto" w:fill="FFCCCC"/>
          </w:tcPr>
          <w:p w14:paraId="4563EC65" w14:textId="77777777" w:rsidR="00A47F36" w:rsidRDefault="00A47F36">
            <w:pPr>
              <w:rPr>
                <w:b/>
              </w:rPr>
            </w:pPr>
          </w:p>
        </w:tc>
        <w:tc>
          <w:tcPr>
            <w:tcW w:w="2303" w:type="dxa"/>
          </w:tcPr>
          <w:p w14:paraId="4563EC66" w14:textId="77777777" w:rsidR="00A47F36" w:rsidRDefault="00A041D7">
            <w:pPr>
              <w:rPr>
                <w:b/>
              </w:rPr>
            </w:pPr>
            <w:r>
              <w:rPr>
                <w:b/>
              </w:rPr>
              <w:t xml:space="preserve">4. </w:t>
            </w:r>
          </w:p>
        </w:tc>
        <w:tc>
          <w:tcPr>
            <w:tcW w:w="2303" w:type="dxa"/>
          </w:tcPr>
          <w:p w14:paraId="4563EC67" w14:textId="77777777" w:rsidR="00A47F36" w:rsidRDefault="00A47F36">
            <w:pPr>
              <w:rPr>
                <w:b/>
              </w:rPr>
            </w:pPr>
          </w:p>
        </w:tc>
        <w:tc>
          <w:tcPr>
            <w:tcW w:w="2303" w:type="dxa"/>
          </w:tcPr>
          <w:p w14:paraId="4563EC68" w14:textId="77777777" w:rsidR="00A47F36" w:rsidRDefault="00A47F36">
            <w:pPr>
              <w:rPr>
                <w:b/>
              </w:rPr>
            </w:pPr>
          </w:p>
        </w:tc>
      </w:tr>
      <w:tr w:rsidR="00A47F36" w14:paraId="4563EC6E" w14:textId="77777777" w:rsidTr="00A47F36">
        <w:tc>
          <w:tcPr>
            <w:tcW w:w="2303" w:type="dxa"/>
            <w:shd w:val="clear" w:color="auto" w:fill="FFCCCC"/>
          </w:tcPr>
          <w:p w14:paraId="4563EC6A" w14:textId="77777777" w:rsidR="00A47F36" w:rsidRDefault="00A041D7">
            <w:pPr>
              <w:rPr>
                <w:b/>
              </w:rPr>
            </w:pPr>
            <w:r>
              <w:rPr>
                <w:b/>
              </w:rPr>
              <w:t>Integrale lijn</w:t>
            </w:r>
          </w:p>
        </w:tc>
        <w:tc>
          <w:tcPr>
            <w:tcW w:w="2303" w:type="dxa"/>
          </w:tcPr>
          <w:p w14:paraId="4563EC6B" w14:textId="77777777" w:rsidR="00A47F36" w:rsidRDefault="00A041D7">
            <w:pPr>
              <w:rPr>
                <w:b/>
              </w:rPr>
            </w:pPr>
            <w:r>
              <w:rPr>
                <w:b/>
              </w:rPr>
              <w:t>1.</w:t>
            </w:r>
          </w:p>
        </w:tc>
        <w:tc>
          <w:tcPr>
            <w:tcW w:w="2303" w:type="dxa"/>
          </w:tcPr>
          <w:p w14:paraId="4563EC6C" w14:textId="77777777" w:rsidR="00A47F36" w:rsidRDefault="00A47F36">
            <w:pPr>
              <w:rPr>
                <w:b/>
              </w:rPr>
            </w:pPr>
          </w:p>
        </w:tc>
        <w:tc>
          <w:tcPr>
            <w:tcW w:w="2303" w:type="dxa"/>
          </w:tcPr>
          <w:p w14:paraId="4563EC6D" w14:textId="77777777" w:rsidR="00A47F36" w:rsidRDefault="00A47F36">
            <w:pPr>
              <w:rPr>
                <w:b/>
              </w:rPr>
            </w:pPr>
          </w:p>
        </w:tc>
      </w:tr>
      <w:tr w:rsidR="00A041D7" w14:paraId="4563EC73" w14:textId="77777777" w:rsidTr="00A47F36">
        <w:tc>
          <w:tcPr>
            <w:tcW w:w="2303" w:type="dxa"/>
            <w:shd w:val="clear" w:color="auto" w:fill="FFCCCC"/>
          </w:tcPr>
          <w:p w14:paraId="4563EC6F" w14:textId="77777777" w:rsidR="00A041D7" w:rsidRDefault="00A041D7">
            <w:pPr>
              <w:rPr>
                <w:b/>
              </w:rPr>
            </w:pPr>
            <w:r>
              <w:rPr>
                <w:b/>
              </w:rPr>
              <w:t>Kennislijn</w:t>
            </w:r>
          </w:p>
        </w:tc>
        <w:tc>
          <w:tcPr>
            <w:tcW w:w="2303" w:type="dxa"/>
          </w:tcPr>
          <w:p w14:paraId="4563EC70" w14:textId="77777777" w:rsidR="00A041D7" w:rsidRDefault="00A041D7">
            <w:pPr>
              <w:rPr>
                <w:b/>
              </w:rPr>
            </w:pPr>
            <w:r>
              <w:rPr>
                <w:b/>
              </w:rPr>
              <w:t>1.</w:t>
            </w:r>
          </w:p>
        </w:tc>
        <w:tc>
          <w:tcPr>
            <w:tcW w:w="2303" w:type="dxa"/>
          </w:tcPr>
          <w:p w14:paraId="4563EC71" w14:textId="77777777" w:rsidR="00A041D7" w:rsidRDefault="00A041D7">
            <w:pPr>
              <w:rPr>
                <w:b/>
              </w:rPr>
            </w:pPr>
          </w:p>
        </w:tc>
        <w:tc>
          <w:tcPr>
            <w:tcW w:w="2303" w:type="dxa"/>
          </w:tcPr>
          <w:p w14:paraId="4563EC72" w14:textId="77777777" w:rsidR="00A041D7" w:rsidRDefault="00A041D7">
            <w:pPr>
              <w:rPr>
                <w:b/>
              </w:rPr>
            </w:pPr>
          </w:p>
        </w:tc>
      </w:tr>
      <w:tr w:rsidR="00A041D7" w14:paraId="4563EC78" w14:textId="77777777" w:rsidTr="00A47F36">
        <w:tc>
          <w:tcPr>
            <w:tcW w:w="2303" w:type="dxa"/>
            <w:shd w:val="clear" w:color="auto" w:fill="FFCCCC"/>
          </w:tcPr>
          <w:p w14:paraId="4563EC74" w14:textId="77777777" w:rsidR="00A041D7" w:rsidRDefault="00A041D7">
            <w:pPr>
              <w:rPr>
                <w:b/>
              </w:rPr>
            </w:pPr>
          </w:p>
        </w:tc>
        <w:tc>
          <w:tcPr>
            <w:tcW w:w="2303" w:type="dxa"/>
          </w:tcPr>
          <w:p w14:paraId="4563EC75" w14:textId="77777777" w:rsidR="00A041D7" w:rsidRDefault="00A041D7">
            <w:pPr>
              <w:rPr>
                <w:b/>
              </w:rPr>
            </w:pPr>
            <w:r>
              <w:rPr>
                <w:b/>
              </w:rPr>
              <w:t>2.</w:t>
            </w:r>
          </w:p>
        </w:tc>
        <w:tc>
          <w:tcPr>
            <w:tcW w:w="2303" w:type="dxa"/>
          </w:tcPr>
          <w:p w14:paraId="4563EC76" w14:textId="77777777" w:rsidR="00A041D7" w:rsidRDefault="00A041D7">
            <w:pPr>
              <w:rPr>
                <w:b/>
              </w:rPr>
            </w:pPr>
          </w:p>
        </w:tc>
        <w:tc>
          <w:tcPr>
            <w:tcW w:w="2303" w:type="dxa"/>
          </w:tcPr>
          <w:p w14:paraId="4563EC77" w14:textId="77777777" w:rsidR="00A041D7" w:rsidRDefault="00A041D7">
            <w:pPr>
              <w:rPr>
                <w:b/>
              </w:rPr>
            </w:pPr>
          </w:p>
        </w:tc>
      </w:tr>
      <w:tr w:rsidR="00A041D7" w14:paraId="4563EC7D" w14:textId="77777777" w:rsidTr="00A47F36">
        <w:tc>
          <w:tcPr>
            <w:tcW w:w="2303" w:type="dxa"/>
            <w:shd w:val="clear" w:color="auto" w:fill="FFCCCC"/>
          </w:tcPr>
          <w:p w14:paraId="4563EC79" w14:textId="77777777" w:rsidR="00A041D7" w:rsidRDefault="00A041D7">
            <w:pPr>
              <w:rPr>
                <w:b/>
              </w:rPr>
            </w:pPr>
            <w:r>
              <w:rPr>
                <w:b/>
              </w:rPr>
              <w:t>Vaardigheidslijn</w:t>
            </w:r>
          </w:p>
        </w:tc>
        <w:tc>
          <w:tcPr>
            <w:tcW w:w="2303" w:type="dxa"/>
          </w:tcPr>
          <w:p w14:paraId="4563EC7A" w14:textId="77777777" w:rsidR="00A041D7" w:rsidRDefault="00A041D7">
            <w:pPr>
              <w:rPr>
                <w:b/>
              </w:rPr>
            </w:pPr>
            <w:r>
              <w:rPr>
                <w:b/>
              </w:rPr>
              <w:t>1.</w:t>
            </w:r>
          </w:p>
        </w:tc>
        <w:tc>
          <w:tcPr>
            <w:tcW w:w="2303" w:type="dxa"/>
          </w:tcPr>
          <w:p w14:paraId="4563EC7B" w14:textId="77777777" w:rsidR="00A041D7" w:rsidRDefault="00A041D7">
            <w:pPr>
              <w:rPr>
                <w:b/>
              </w:rPr>
            </w:pPr>
          </w:p>
        </w:tc>
        <w:tc>
          <w:tcPr>
            <w:tcW w:w="2303" w:type="dxa"/>
          </w:tcPr>
          <w:p w14:paraId="4563EC7C" w14:textId="77777777" w:rsidR="00A041D7" w:rsidRDefault="00A041D7">
            <w:pPr>
              <w:rPr>
                <w:b/>
              </w:rPr>
            </w:pPr>
          </w:p>
        </w:tc>
      </w:tr>
      <w:tr w:rsidR="00A041D7" w14:paraId="4563EC82" w14:textId="77777777" w:rsidTr="00A47F36">
        <w:tc>
          <w:tcPr>
            <w:tcW w:w="2303" w:type="dxa"/>
            <w:shd w:val="clear" w:color="auto" w:fill="FFCCCC"/>
          </w:tcPr>
          <w:p w14:paraId="4563EC7E" w14:textId="77777777" w:rsidR="00A041D7" w:rsidRDefault="00A041D7">
            <w:pPr>
              <w:rPr>
                <w:b/>
              </w:rPr>
            </w:pPr>
          </w:p>
        </w:tc>
        <w:tc>
          <w:tcPr>
            <w:tcW w:w="2303" w:type="dxa"/>
          </w:tcPr>
          <w:p w14:paraId="4563EC7F" w14:textId="77777777" w:rsidR="00A041D7" w:rsidRDefault="00A041D7">
            <w:pPr>
              <w:rPr>
                <w:b/>
              </w:rPr>
            </w:pPr>
            <w:r>
              <w:rPr>
                <w:b/>
              </w:rPr>
              <w:t>2.</w:t>
            </w:r>
          </w:p>
        </w:tc>
        <w:tc>
          <w:tcPr>
            <w:tcW w:w="2303" w:type="dxa"/>
          </w:tcPr>
          <w:p w14:paraId="4563EC80" w14:textId="77777777" w:rsidR="00A041D7" w:rsidRDefault="00A041D7">
            <w:pPr>
              <w:rPr>
                <w:b/>
              </w:rPr>
            </w:pPr>
          </w:p>
        </w:tc>
        <w:tc>
          <w:tcPr>
            <w:tcW w:w="2303" w:type="dxa"/>
          </w:tcPr>
          <w:p w14:paraId="4563EC81" w14:textId="77777777" w:rsidR="00A041D7" w:rsidRDefault="00A041D7">
            <w:pPr>
              <w:rPr>
                <w:b/>
              </w:rPr>
            </w:pPr>
          </w:p>
        </w:tc>
      </w:tr>
      <w:tr w:rsidR="00A041D7" w14:paraId="4563EC87" w14:textId="77777777" w:rsidTr="00A47F36">
        <w:tc>
          <w:tcPr>
            <w:tcW w:w="2303" w:type="dxa"/>
            <w:shd w:val="clear" w:color="auto" w:fill="FFCCCC"/>
          </w:tcPr>
          <w:p w14:paraId="4563EC83" w14:textId="77777777" w:rsidR="00A041D7" w:rsidRDefault="00A041D7">
            <w:pPr>
              <w:rPr>
                <w:b/>
              </w:rPr>
            </w:pPr>
          </w:p>
        </w:tc>
        <w:tc>
          <w:tcPr>
            <w:tcW w:w="2303" w:type="dxa"/>
          </w:tcPr>
          <w:p w14:paraId="4563EC84" w14:textId="77777777" w:rsidR="00A041D7" w:rsidRDefault="00A041D7">
            <w:pPr>
              <w:rPr>
                <w:b/>
              </w:rPr>
            </w:pPr>
            <w:r>
              <w:rPr>
                <w:b/>
              </w:rPr>
              <w:t>3.</w:t>
            </w:r>
          </w:p>
        </w:tc>
        <w:tc>
          <w:tcPr>
            <w:tcW w:w="2303" w:type="dxa"/>
          </w:tcPr>
          <w:p w14:paraId="4563EC85" w14:textId="77777777" w:rsidR="00A041D7" w:rsidRDefault="00A041D7">
            <w:pPr>
              <w:rPr>
                <w:b/>
              </w:rPr>
            </w:pPr>
          </w:p>
        </w:tc>
        <w:tc>
          <w:tcPr>
            <w:tcW w:w="2303" w:type="dxa"/>
          </w:tcPr>
          <w:p w14:paraId="4563EC86" w14:textId="77777777" w:rsidR="00A041D7" w:rsidRDefault="00A041D7">
            <w:pPr>
              <w:rPr>
                <w:b/>
              </w:rPr>
            </w:pPr>
          </w:p>
        </w:tc>
      </w:tr>
      <w:tr w:rsidR="00A041D7" w14:paraId="4563EC8C" w14:textId="77777777" w:rsidTr="00A47F36">
        <w:tc>
          <w:tcPr>
            <w:tcW w:w="2303" w:type="dxa"/>
            <w:shd w:val="clear" w:color="auto" w:fill="FFCCCC"/>
          </w:tcPr>
          <w:p w14:paraId="4563EC88" w14:textId="77777777" w:rsidR="00A041D7" w:rsidRDefault="00A041D7">
            <w:pPr>
              <w:rPr>
                <w:b/>
              </w:rPr>
            </w:pPr>
          </w:p>
        </w:tc>
        <w:tc>
          <w:tcPr>
            <w:tcW w:w="2303" w:type="dxa"/>
          </w:tcPr>
          <w:p w14:paraId="4563EC89" w14:textId="77777777" w:rsidR="00A041D7" w:rsidRDefault="00A041D7">
            <w:pPr>
              <w:rPr>
                <w:b/>
              </w:rPr>
            </w:pPr>
            <w:r>
              <w:rPr>
                <w:b/>
              </w:rPr>
              <w:t xml:space="preserve">4. </w:t>
            </w:r>
          </w:p>
        </w:tc>
        <w:tc>
          <w:tcPr>
            <w:tcW w:w="2303" w:type="dxa"/>
          </w:tcPr>
          <w:p w14:paraId="4563EC8A" w14:textId="77777777" w:rsidR="00A041D7" w:rsidRDefault="00A041D7">
            <w:pPr>
              <w:rPr>
                <w:b/>
              </w:rPr>
            </w:pPr>
          </w:p>
        </w:tc>
        <w:tc>
          <w:tcPr>
            <w:tcW w:w="2303" w:type="dxa"/>
          </w:tcPr>
          <w:p w14:paraId="4563EC8B" w14:textId="77777777" w:rsidR="00A041D7" w:rsidRDefault="00A041D7">
            <w:pPr>
              <w:rPr>
                <w:b/>
              </w:rPr>
            </w:pPr>
          </w:p>
        </w:tc>
      </w:tr>
      <w:tr w:rsidR="00A041D7" w14:paraId="4563EC91" w14:textId="77777777" w:rsidTr="00A47F36">
        <w:tc>
          <w:tcPr>
            <w:tcW w:w="2303" w:type="dxa"/>
            <w:shd w:val="clear" w:color="auto" w:fill="FFCCCC"/>
          </w:tcPr>
          <w:p w14:paraId="4563EC8D" w14:textId="77777777" w:rsidR="00A041D7" w:rsidRDefault="00A041D7">
            <w:pPr>
              <w:rPr>
                <w:b/>
              </w:rPr>
            </w:pPr>
          </w:p>
        </w:tc>
        <w:tc>
          <w:tcPr>
            <w:tcW w:w="2303" w:type="dxa"/>
          </w:tcPr>
          <w:p w14:paraId="4563EC8E" w14:textId="77777777" w:rsidR="00A041D7" w:rsidRDefault="00A041D7">
            <w:pPr>
              <w:rPr>
                <w:b/>
              </w:rPr>
            </w:pPr>
            <w:r>
              <w:rPr>
                <w:b/>
              </w:rPr>
              <w:t>5.</w:t>
            </w:r>
          </w:p>
        </w:tc>
        <w:tc>
          <w:tcPr>
            <w:tcW w:w="2303" w:type="dxa"/>
          </w:tcPr>
          <w:p w14:paraId="4563EC8F" w14:textId="77777777" w:rsidR="00A041D7" w:rsidRDefault="00A041D7">
            <w:pPr>
              <w:rPr>
                <w:b/>
              </w:rPr>
            </w:pPr>
          </w:p>
        </w:tc>
        <w:tc>
          <w:tcPr>
            <w:tcW w:w="2303" w:type="dxa"/>
          </w:tcPr>
          <w:p w14:paraId="4563EC90" w14:textId="77777777" w:rsidR="00A041D7" w:rsidRDefault="00A041D7">
            <w:pPr>
              <w:rPr>
                <w:b/>
              </w:rPr>
            </w:pPr>
          </w:p>
        </w:tc>
      </w:tr>
      <w:tr w:rsidR="00A041D7" w14:paraId="4563EC96" w14:textId="77777777" w:rsidTr="00A47F36">
        <w:tc>
          <w:tcPr>
            <w:tcW w:w="2303" w:type="dxa"/>
            <w:shd w:val="clear" w:color="auto" w:fill="FFCCCC"/>
          </w:tcPr>
          <w:p w14:paraId="4563EC92" w14:textId="77777777" w:rsidR="00A041D7" w:rsidRDefault="00A041D7">
            <w:pPr>
              <w:rPr>
                <w:b/>
              </w:rPr>
            </w:pPr>
            <w:r>
              <w:rPr>
                <w:b/>
              </w:rPr>
              <w:t>Generieke lijn</w:t>
            </w:r>
          </w:p>
        </w:tc>
        <w:tc>
          <w:tcPr>
            <w:tcW w:w="2303" w:type="dxa"/>
          </w:tcPr>
          <w:p w14:paraId="4563EC93" w14:textId="77777777" w:rsidR="00A041D7" w:rsidRDefault="00A041D7">
            <w:pPr>
              <w:rPr>
                <w:b/>
              </w:rPr>
            </w:pPr>
            <w:r>
              <w:rPr>
                <w:b/>
              </w:rPr>
              <w:t>1.</w:t>
            </w:r>
          </w:p>
        </w:tc>
        <w:tc>
          <w:tcPr>
            <w:tcW w:w="2303" w:type="dxa"/>
          </w:tcPr>
          <w:p w14:paraId="4563EC94" w14:textId="77777777" w:rsidR="00A041D7" w:rsidRDefault="00A041D7">
            <w:pPr>
              <w:rPr>
                <w:b/>
              </w:rPr>
            </w:pPr>
          </w:p>
        </w:tc>
        <w:tc>
          <w:tcPr>
            <w:tcW w:w="2303" w:type="dxa"/>
          </w:tcPr>
          <w:p w14:paraId="4563EC95" w14:textId="77777777" w:rsidR="00A041D7" w:rsidRDefault="00A041D7">
            <w:pPr>
              <w:rPr>
                <w:b/>
              </w:rPr>
            </w:pPr>
          </w:p>
        </w:tc>
      </w:tr>
      <w:tr w:rsidR="00A041D7" w14:paraId="4563EC9B" w14:textId="77777777" w:rsidTr="00A47F36">
        <w:tc>
          <w:tcPr>
            <w:tcW w:w="2303" w:type="dxa"/>
            <w:shd w:val="clear" w:color="auto" w:fill="FFCCCC"/>
          </w:tcPr>
          <w:p w14:paraId="4563EC97" w14:textId="77777777" w:rsidR="00A041D7" w:rsidRDefault="00A041D7">
            <w:pPr>
              <w:rPr>
                <w:b/>
              </w:rPr>
            </w:pPr>
          </w:p>
        </w:tc>
        <w:tc>
          <w:tcPr>
            <w:tcW w:w="2303" w:type="dxa"/>
          </w:tcPr>
          <w:p w14:paraId="4563EC98" w14:textId="77777777" w:rsidR="00A041D7" w:rsidRDefault="00A041D7">
            <w:pPr>
              <w:rPr>
                <w:b/>
              </w:rPr>
            </w:pPr>
            <w:r>
              <w:rPr>
                <w:b/>
              </w:rPr>
              <w:t>2.</w:t>
            </w:r>
          </w:p>
        </w:tc>
        <w:tc>
          <w:tcPr>
            <w:tcW w:w="2303" w:type="dxa"/>
          </w:tcPr>
          <w:p w14:paraId="4563EC99" w14:textId="77777777" w:rsidR="00A041D7" w:rsidRDefault="00A041D7">
            <w:pPr>
              <w:rPr>
                <w:b/>
              </w:rPr>
            </w:pPr>
          </w:p>
        </w:tc>
        <w:tc>
          <w:tcPr>
            <w:tcW w:w="2303" w:type="dxa"/>
          </w:tcPr>
          <w:p w14:paraId="4563EC9A" w14:textId="77777777" w:rsidR="00A041D7" w:rsidRDefault="00A041D7">
            <w:pPr>
              <w:rPr>
                <w:b/>
              </w:rPr>
            </w:pPr>
          </w:p>
        </w:tc>
      </w:tr>
      <w:tr w:rsidR="00A041D7" w14:paraId="4563ECA0" w14:textId="77777777" w:rsidTr="00A47F36">
        <w:tc>
          <w:tcPr>
            <w:tcW w:w="2303" w:type="dxa"/>
            <w:shd w:val="clear" w:color="auto" w:fill="FFCCCC"/>
          </w:tcPr>
          <w:p w14:paraId="4563EC9C" w14:textId="77777777" w:rsidR="00A041D7" w:rsidRDefault="00A041D7">
            <w:pPr>
              <w:rPr>
                <w:b/>
              </w:rPr>
            </w:pPr>
          </w:p>
        </w:tc>
        <w:tc>
          <w:tcPr>
            <w:tcW w:w="2303" w:type="dxa"/>
          </w:tcPr>
          <w:p w14:paraId="4563EC9D" w14:textId="77777777" w:rsidR="00A041D7" w:rsidRDefault="00A041D7">
            <w:pPr>
              <w:rPr>
                <w:b/>
              </w:rPr>
            </w:pPr>
            <w:r>
              <w:rPr>
                <w:b/>
              </w:rPr>
              <w:t xml:space="preserve">3. </w:t>
            </w:r>
          </w:p>
        </w:tc>
        <w:tc>
          <w:tcPr>
            <w:tcW w:w="2303" w:type="dxa"/>
          </w:tcPr>
          <w:p w14:paraId="4563EC9E" w14:textId="77777777" w:rsidR="00A041D7" w:rsidRDefault="00A041D7">
            <w:pPr>
              <w:rPr>
                <w:b/>
              </w:rPr>
            </w:pPr>
          </w:p>
        </w:tc>
        <w:tc>
          <w:tcPr>
            <w:tcW w:w="2303" w:type="dxa"/>
          </w:tcPr>
          <w:p w14:paraId="4563EC9F" w14:textId="77777777" w:rsidR="00A041D7" w:rsidRDefault="00A041D7">
            <w:pPr>
              <w:rPr>
                <w:b/>
              </w:rPr>
            </w:pPr>
          </w:p>
        </w:tc>
      </w:tr>
      <w:tr w:rsidR="00A041D7" w14:paraId="4563ECA5" w14:textId="77777777" w:rsidTr="00A47F36">
        <w:tc>
          <w:tcPr>
            <w:tcW w:w="2303" w:type="dxa"/>
            <w:shd w:val="clear" w:color="auto" w:fill="FFCCCC"/>
          </w:tcPr>
          <w:p w14:paraId="4563ECA1" w14:textId="77777777" w:rsidR="00A041D7" w:rsidRDefault="00A041D7">
            <w:pPr>
              <w:rPr>
                <w:b/>
              </w:rPr>
            </w:pPr>
            <w:r>
              <w:rPr>
                <w:b/>
              </w:rPr>
              <w:t>Keuzedelen</w:t>
            </w:r>
          </w:p>
        </w:tc>
        <w:tc>
          <w:tcPr>
            <w:tcW w:w="2303" w:type="dxa"/>
          </w:tcPr>
          <w:p w14:paraId="4563ECA2" w14:textId="77777777" w:rsidR="00A041D7" w:rsidRDefault="00A041D7">
            <w:pPr>
              <w:rPr>
                <w:b/>
              </w:rPr>
            </w:pPr>
            <w:r>
              <w:rPr>
                <w:b/>
              </w:rPr>
              <w:t>1.</w:t>
            </w:r>
          </w:p>
        </w:tc>
        <w:tc>
          <w:tcPr>
            <w:tcW w:w="2303" w:type="dxa"/>
          </w:tcPr>
          <w:p w14:paraId="4563ECA3" w14:textId="77777777" w:rsidR="00A041D7" w:rsidRDefault="00A041D7">
            <w:pPr>
              <w:rPr>
                <w:b/>
              </w:rPr>
            </w:pPr>
          </w:p>
        </w:tc>
        <w:tc>
          <w:tcPr>
            <w:tcW w:w="2303" w:type="dxa"/>
          </w:tcPr>
          <w:p w14:paraId="4563ECA4" w14:textId="77777777" w:rsidR="00A041D7" w:rsidRDefault="00A041D7">
            <w:pPr>
              <w:rPr>
                <w:b/>
              </w:rPr>
            </w:pPr>
          </w:p>
        </w:tc>
      </w:tr>
      <w:tr w:rsidR="00A041D7" w14:paraId="4563ECAA" w14:textId="77777777" w:rsidTr="00A47F36">
        <w:tc>
          <w:tcPr>
            <w:tcW w:w="2303" w:type="dxa"/>
            <w:shd w:val="clear" w:color="auto" w:fill="FFCCCC"/>
          </w:tcPr>
          <w:p w14:paraId="4563ECA6" w14:textId="77777777" w:rsidR="00A041D7" w:rsidRDefault="00A041D7">
            <w:pPr>
              <w:rPr>
                <w:b/>
              </w:rPr>
            </w:pPr>
          </w:p>
        </w:tc>
        <w:tc>
          <w:tcPr>
            <w:tcW w:w="2303" w:type="dxa"/>
          </w:tcPr>
          <w:p w14:paraId="4563ECA7" w14:textId="77777777" w:rsidR="00A041D7" w:rsidRDefault="00A041D7">
            <w:pPr>
              <w:rPr>
                <w:b/>
              </w:rPr>
            </w:pPr>
            <w:r>
              <w:rPr>
                <w:b/>
              </w:rPr>
              <w:t>2.</w:t>
            </w:r>
          </w:p>
        </w:tc>
        <w:tc>
          <w:tcPr>
            <w:tcW w:w="2303" w:type="dxa"/>
          </w:tcPr>
          <w:p w14:paraId="4563ECA8" w14:textId="77777777" w:rsidR="00A041D7" w:rsidRDefault="00A041D7">
            <w:pPr>
              <w:rPr>
                <w:b/>
              </w:rPr>
            </w:pPr>
          </w:p>
        </w:tc>
        <w:tc>
          <w:tcPr>
            <w:tcW w:w="2303" w:type="dxa"/>
          </w:tcPr>
          <w:p w14:paraId="4563ECA9" w14:textId="77777777" w:rsidR="00A041D7" w:rsidRDefault="00A041D7">
            <w:pPr>
              <w:rPr>
                <w:b/>
              </w:rPr>
            </w:pPr>
          </w:p>
        </w:tc>
      </w:tr>
      <w:tr w:rsidR="00A041D7" w14:paraId="4563ECAF" w14:textId="77777777" w:rsidTr="00A47F36">
        <w:tc>
          <w:tcPr>
            <w:tcW w:w="2303" w:type="dxa"/>
            <w:shd w:val="clear" w:color="auto" w:fill="FFCCCC"/>
          </w:tcPr>
          <w:p w14:paraId="4563ECAB" w14:textId="77777777" w:rsidR="00A041D7" w:rsidRDefault="00A041D7">
            <w:pPr>
              <w:rPr>
                <w:b/>
              </w:rPr>
            </w:pPr>
          </w:p>
        </w:tc>
        <w:tc>
          <w:tcPr>
            <w:tcW w:w="2303" w:type="dxa"/>
          </w:tcPr>
          <w:p w14:paraId="4563ECAC" w14:textId="77777777" w:rsidR="00A041D7" w:rsidRDefault="00A041D7">
            <w:pPr>
              <w:rPr>
                <w:b/>
              </w:rPr>
            </w:pPr>
            <w:r>
              <w:rPr>
                <w:b/>
              </w:rPr>
              <w:t xml:space="preserve">3. </w:t>
            </w:r>
          </w:p>
        </w:tc>
        <w:tc>
          <w:tcPr>
            <w:tcW w:w="2303" w:type="dxa"/>
          </w:tcPr>
          <w:p w14:paraId="4563ECAD" w14:textId="77777777" w:rsidR="00A041D7" w:rsidRDefault="00A041D7">
            <w:pPr>
              <w:rPr>
                <w:b/>
              </w:rPr>
            </w:pPr>
          </w:p>
        </w:tc>
        <w:tc>
          <w:tcPr>
            <w:tcW w:w="2303" w:type="dxa"/>
          </w:tcPr>
          <w:p w14:paraId="4563ECAE" w14:textId="77777777" w:rsidR="00A041D7" w:rsidRDefault="00A041D7">
            <w:pPr>
              <w:rPr>
                <w:b/>
              </w:rPr>
            </w:pPr>
          </w:p>
        </w:tc>
      </w:tr>
    </w:tbl>
    <w:p w14:paraId="4563ECB0" w14:textId="77777777" w:rsidR="00AF2924" w:rsidRPr="00A041D7" w:rsidRDefault="00A041D7">
      <w:r>
        <w:t>( meer ruimte nodig? Kopieer en plak deze tabel in een Word bestand)</w:t>
      </w:r>
    </w:p>
    <w:sectPr w:rsidR="00AF2924" w:rsidRPr="00A04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FA"/>
    <w:rsid w:val="000026F5"/>
    <w:rsid w:val="00053FFA"/>
    <w:rsid w:val="003307CD"/>
    <w:rsid w:val="00A041D7"/>
    <w:rsid w:val="00A15A4F"/>
    <w:rsid w:val="00A47F36"/>
    <w:rsid w:val="00AE0521"/>
    <w:rsid w:val="00AF2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3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53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053FF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3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53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053FF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5AF4E7737FE41A149FBADE733B7BF" ma:contentTypeVersion="0" ma:contentTypeDescription="Een nieuw document maken." ma:contentTypeScope="" ma:versionID="0b956338a92e16261914a10a347f06a6">
  <xsd:schema xmlns:xsd="http://www.w3.org/2001/XMLSchema" xmlns:xs="http://www.w3.org/2001/XMLSchema" xmlns:p="http://schemas.microsoft.com/office/2006/metadata/properties" targetNamespace="http://schemas.microsoft.com/office/2006/metadata/properties" ma:root="true" ma:fieldsID="40ef766d1f547291ff1bdaf890d5a0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93CD1-D865-4D52-A07A-22AE54FB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22A045-5930-4F9E-9ED3-56C4C3107516}">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7E665C-53C6-4777-B248-426B8CC5E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C5F89FCB</Template>
  <TotalTime>37</TotalTime>
  <Pages>1</Pages>
  <Words>197</Words>
  <Characters>1089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Vries,N. de</cp:lastModifiedBy>
  <cp:revision>4</cp:revision>
  <dcterms:created xsi:type="dcterms:W3CDTF">2016-06-06T18:15:00Z</dcterms:created>
  <dcterms:modified xsi:type="dcterms:W3CDTF">2016-06-08T13:58:00Z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0x0101002555AF4E7737FE41A149FBADE733B7BF</vt:lpwstr>
  </property>
</Properties>
</file>